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5A6A1" w14:textId="22C422BC" w:rsidR="00BA22F8" w:rsidRDefault="00BA22F8">
      <w:pPr>
        <w:pStyle w:val="BodyText"/>
        <w:kinsoku w:val="0"/>
        <w:overflowPunct w:val="0"/>
        <w:spacing w:before="74" w:line="259" w:lineRule="auto"/>
        <w:ind w:left="3311" w:right="968" w:hanging="2348"/>
        <w:rPr>
          <w:b/>
          <w:bCs/>
          <w:sz w:val="28"/>
          <w:szCs w:val="28"/>
          <w:u w:val="thick"/>
        </w:rPr>
      </w:pPr>
      <w:r>
        <w:rPr>
          <w:noProof/>
        </w:rPr>
        <w:drawing>
          <wp:anchor distT="0" distB="0" distL="0" distR="0" simplePos="0" relativeHeight="251660288" behindDoc="1" locked="0" layoutInCell="1" allowOverlap="1" wp14:anchorId="59754516" wp14:editId="316AF6FE">
            <wp:simplePos x="0" y="0"/>
            <wp:positionH relativeFrom="page">
              <wp:posOffset>10160</wp:posOffset>
            </wp:positionH>
            <wp:positionV relativeFrom="page">
              <wp:posOffset>-24312</wp:posOffset>
            </wp:positionV>
            <wp:extent cx="8017741" cy="10375899"/>
            <wp:effectExtent l="0" t="0" r="0" b="0"/>
            <wp:wrapNone/>
            <wp:docPr id="1073741825" name="officeArt object"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NCLL_Letterhead.png"/>
                    <pic:cNvPicPr>
                      <a:picLocks noChangeAspect="1"/>
                    </pic:cNvPicPr>
                  </pic:nvPicPr>
                  <pic:blipFill>
                    <a:blip r:embed="rId4"/>
                    <a:stretch>
                      <a:fillRect/>
                    </a:stretch>
                  </pic:blipFill>
                  <pic:spPr>
                    <a:xfrm>
                      <a:off x="0" y="0"/>
                      <a:ext cx="8017741" cy="10375899"/>
                    </a:xfrm>
                    <a:prstGeom prst="rect">
                      <a:avLst/>
                    </a:prstGeom>
                    <a:ln w="12700" cap="flat">
                      <a:noFill/>
                      <a:miter lim="400000"/>
                    </a:ln>
                    <a:effectLst/>
                  </pic:spPr>
                </pic:pic>
              </a:graphicData>
            </a:graphic>
          </wp:anchor>
        </w:drawing>
      </w:r>
    </w:p>
    <w:p w14:paraId="46404AD0" w14:textId="77777777" w:rsidR="00BA22F8" w:rsidRDefault="00BA22F8">
      <w:pPr>
        <w:pStyle w:val="BodyText"/>
        <w:kinsoku w:val="0"/>
        <w:overflowPunct w:val="0"/>
        <w:spacing w:before="74" w:line="259" w:lineRule="auto"/>
        <w:ind w:left="3311" w:right="968" w:hanging="2348"/>
        <w:rPr>
          <w:b/>
          <w:bCs/>
          <w:sz w:val="28"/>
          <w:szCs w:val="28"/>
          <w:u w:val="thick"/>
        </w:rPr>
      </w:pPr>
    </w:p>
    <w:p w14:paraId="2D3F8AA2" w14:textId="77777777" w:rsidR="00BA22F8" w:rsidRDefault="00BA22F8">
      <w:pPr>
        <w:pStyle w:val="BodyText"/>
        <w:kinsoku w:val="0"/>
        <w:overflowPunct w:val="0"/>
        <w:spacing w:before="74" w:line="259" w:lineRule="auto"/>
        <w:ind w:left="3311" w:right="968" w:hanging="2348"/>
        <w:rPr>
          <w:b/>
          <w:bCs/>
          <w:sz w:val="28"/>
          <w:szCs w:val="28"/>
          <w:u w:val="thick"/>
        </w:rPr>
      </w:pPr>
    </w:p>
    <w:p w14:paraId="5C2FBFC1" w14:textId="77777777" w:rsidR="00BA22F8" w:rsidRDefault="00BA22F8">
      <w:pPr>
        <w:pStyle w:val="BodyText"/>
        <w:kinsoku w:val="0"/>
        <w:overflowPunct w:val="0"/>
        <w:spacing w:before="74" w:line="259" w:lineRule="auto"/>
        <w:ind w:left="3311" w:right="968" w:hanging="2348"/>
        <w:rPr>
          <w:b/>
          <w:bCs/>
          <w:sz w:val="28"/>
          <w:szCs w:val="28"/>
          <w:u w:val="thick"/>
        </w:rPr>
      </w:pPr>
    </w:p>
    <w:p w14:paraId="4F32E947" w14:textId="77777777" w:rsidR="00BA22F8" w:rsidRDefault="00BA22F8">
      <w:pPr>
        <w:pStyle w:val="BodyText"/>
        <w:kinsoku w:val="0"/>
        <w:overflowPunct w:val="0"/>
        <w:spacing w:before="74" w:line="259" w:lineRule="auto"/>
        <w:ind w:left="3311" w:right="968" w:hanging="2348"/>
        <w:rPr>
          <w:b/>
          <w:bCs/>
          <w:sz w:val="28"/>
          <w:szCs w:val="28"/>
          <w:u w:val="thick"/>
        </w:rPr>
      </w:pPr>
    </w:p>
    <w:p w14:paraId="372CCD4D" w14:textId="7FF74F6B" w:rsidR="00EA0EA1" w:rsidRPr="002F218F" w:rsidRDefault="008E6645" w:rsidP="00BA22F8">
      <w:pPr>
        <w:pStyle w:val="BodyText"/>
        <w:kinsoku w:val="0"/>
        <w:overflowPunct w:val="0"/>
        <w:spacing w:before="74" w:line="259" w:lineRule="auto"/>
        <w:ind w:right="968"/>
        <w:jc w:val="center"/>
        <w:rPr>
          <w:rFonts w:ascii="Times New Roman" w:hAnsi="Times New Roman" w:cs="Times New Roman"/>
          <w:b/>
          <w:bCs/>
          <w:sz w:val="28"/>
          <w:szCs w:val="28"/>
        </w:rPr>
      </w:pPr>
      <w:r>
        <w:rPr>
          <w:rFonts w:ascii="Times New Roman" w:hAnsi="Times New Roman" w:cs="Times New Roman"/>
          <w:b/>
          <w:bCs/>
          <w:sz w:val="28"/>
          <w:szCs w:val="28"/>
        </w:rPr>
        <w:t xml:space="preserve">Statement of </w:t>
      </w:r>
      <w:r w:rsidR="00087EC5" w:rsidRPr="002F218F">
        <w:rPr>
          <w:rFonts w:ascii="Times New Roman" w:hAnsi="Times New Roman" w:cs="Times New Roman"/>
          <w:b/>
          <w:bCs/>
          <w:sz w:val="28"/>
          <w:szCs w:val="28"/>
        </w:rPr>
        <w:t xml:space="preserve">Waiver of Liability </w:t>
      </w:r>
      <w:r w:rsidR="00D40500">
        <w:rPr>
          <w:rFonts w:ascii="Times New Roman" w:hAnsi="Times New Roman" w:cs="Times New Roman"/>
          <w:b/>
          <w:bCs/>
          <w:sz w:val="28"/>
          <w:szCs w:val="28"/>
        </w:rPr>
        <w:t xml:space="preserve">and Assumption of Risk </w:t>
      </w:r>
      <w:r w:rsidR="00F0082E">
        <w:rPr>
          <w:rFonts w:ascii="Times New Roman" w:hAnsi="Times New Roman" w:cs="Times New Roman"/>
          <w:b/>
          <w:bCs/>
          <w:sz w:val="28"/>
          <w:szCs w:val="28"/>
        </w:rPr>
        <w:br/>
      </w:r>
      <w:r w:rsidR="00D40500">
        <w:rPr>
          <w:rFonts w:ascii="Times New Roman" w:hAnsi="Times New Roman" w:cs="Times New Roman"/>
          <w:b/>
          <w:bCs/>
          <w:sz w:val="28"/>
          <w:szCs w:val="28"/>
        </w:rPr>
        <w:t>Related to</w:t>
      </w:r>
      <w:r w:rsidR="00BA22F8" w:rsidRPr="002F218F">
        <w:rPr>
          <w:rFonts w:ascii="Times New Roman" w:hAnsi="Times New Roman" w:cs="Times New Roman"/>
          <w:b/>
          <w:bCs/>
          <w:sz w:val="28"/>
          <w:szCs w:val="28"/>
        </w:rPr>
        <w:t xml:space="preserve"> </w:t>
      </w:r>
      <w:r w:rsidR="00087EC5" w:rsidRPr="002F218F">
        <w:rPr>
          <w:rFonts w:ascii="Times New Roman" w:hAnsi="Times New Roman" w:cs="Times New Roman"/>
          <w:b/>
          <w:bCs/>
          <w:sz w:val="28"/>
          <w:szCs w:val="28"/>
        </w:rPr>
        <w:t>Coronavirus/COVID-19</w:t>
      </w:r>
    </w:p>
    <w:p w14:paraId="6413EEFC" w14:textId="77777777" w:rsidR="008E6645" w:rsidRDefault="008E6645" w:rsidP="008E6645">
      <w:pPr>
        <w:pStyle w:val="BodyText"/>
        <w:kinsoku w:val="0"/>
        <w:overflowPunct w:val="0"/>
        <w:spacing w:before="163" w:line="259" w:lineRule="auto"/>
        <w:ind w:right="289"/>
        <w:jc w:val="center"/>
        <w:rPr>
          <w:rFonts w:ascii="Times New Roman" w:hAnsi="Times New Roman" w:cs="Times New Roman"/>
        </w:rPr>
      </w:pPr>
    </w:p>
    <w:p w14:paraId="4F8FCCDF" w14:textId="0573D4D3" w:rsidR="006962D9" w:rsidRPr="006962D9" w:rsidRDefault="006962D9" w:rsidP="006962D9">
      <w:pPr>
        <w:pStyle w:val="BodyText"/>
        <w:spacing w:line="254" w:lineRule="atLeast"/>
        <w:ind w:right="289"/>
        <w:jc w:val="both"/>
        <w:rPr>
          <w:rFonts w:ascii="Times New Roman" w:hAnsi="Times New Roman" w:cs="Times New Roman"/>
          <w:color w:val="000000"/>
        </w:rPr>
      </w:pPr>
      <w:r w:rsidRPr="006962D9">
        <w:rPr>
          <w:rFonts w:ascii="Times New Roman" w:hAnsi="Times New Roman" w:cs="Times New Roman"/>
          <w:color w:val="000000"/>
        </w:rPr>
        <w:t>COVID-19 is highly contagious</w:t>
      </w:r>
      <w:r w:rsidRPr="006962D9">
        <w:rPr>
          <w:rStyle w:val="apple-converted-space"/>
          <w:rFonts w:ascii="Times New Roman" w:hAnsi="Times New Roman" w:cs="Times New Roman"/>
          <w:b/>
          <w:bCs/>
          <w:color w:val="000000"/>
        </w:rPr>
        <w:t> </w:t>
      </w:r>
      <w:r w:rsidRPr="006962D9">
        <w:rPr>
          <w:rFonts w:ascii="Times New Roman" w:hAnsi="Times New Roman" w:cs="Times New Roman"/>
          <w:color w:val="000000"/>
        </w:rPr>
        <w:t>and is known to spread mainly from person-to-person contact.</w:t>
      </w:r>
      <w:r w:rsidR="0027744C">
        <w:rPr>
          <w:rFonts w:ascii="Times New Roman" w:hAnsi="Times New Roman" w:cs="Times New Roman"/>
          <w:color w:val="000000"/>
        </w:rPr>
        <w:t xml:space="preserve"> </w:t>
      </w:r>
      <w:r w:rsidRPr="006962D9">
        <w:rPr>
          <w:rFonts w:ascii="Times New Roman" w:hAnsi="Times New Roman" w:cs="Times New Roman"/>
          <w:color w:val="000000"/>
        </w:rPr>
        <w:t>By attending [</w:t>
      </w:r>
      <w:r w:rsidRPr="006962D9">
        <w:rPr>
          <w:rFonts w:ascii="Times New Roman" w:hAnsi="Times New Roman" w:cs="Times New Roman"/>
          <w:b/>
          <w:bCs/>
          <w:color w:val="000000"/>
        </w:rPr>
        <w:t>Name of Church/Ministry]</w:t>
      </w:r>
      <w:r w:rsidRPr="006962D9">
        <w:rPr>
          <w:rStyle w:val="apple-converted-space"/>
          <w:rFonts w:ascii="Times New Roman" w:hAnsi="Times New Roman" w:cs="Times New Roman"/>
          <w:color w:val="000000"/>
        </w:rPr>
        <w:t> </w:t>
      </w:r>
      <w:r w:rsidRPr="006962D9">
        <w:rPr>
          <w:rFonts w:ascii="Times New Roman" w:hAnsi="Times New Roman" w:cs="Times New Roman"/>
          <w:color w:val="000000"/>
        </w:rPr>
        <w:t>(the “Ministry”), you agree to abide by the procedures established by the church to protect attendees and staff, and you voluntarily assume the risk that you and/or your family may be exposed to or infected by COVID-19 either at the church, in the church worship service</w:t>
      </w:r>
      <w:r w:rsidR="00C61C48">
        <w:rPr>
          <w:rFonts w:ascii="Times New Roman" w:hAnsi="Times New Roman" w:cs="Times New Roman"/>
          <w:color w:val="000000"/>
        </w:rPr>
        <w:t>,</w:t>
      </w:r>
      <w:r w:rsidRPr="006962D9">
        <w:rPr>
          <w:rFonts w:ascii="Times New Roman" w:hAnsi="Times New Roman" w:cs="Times New Roman"/>
          <w:color w:val="000000"/>
        </w:rPr>
        <w:t xml:space="preserve"> or in the </w:t>
      </w:r>
      <w:r w:rsidR="00C61C48">
        <w:rPr>
          <w:rFonts w:ascii="Times New Roman" w:hAnsi="Times New Roman" w:cs="Times New Roman"/>
          <w:color w:val="000000"/>
        </w:rPr>
        <w:t>n</w:t>
      </w:r>
      <w:r w:rsidRPr="006962D9">
        <w:rPr>
          <w:rFonts w:ascii="Times New Roman" w:hAnsi="Times New Roman" w:cs="Times New Roman"/>
          <w:color w:val="000000"/>
        </w:rPr>
        <w:t>ursery or Sunday School. You agree to assume all the risks of attendance and participation for you and your family, and you waive any liability against the church and any other parties.</w:t>
      </w:r>
      <w:bookmarkStart w:id="0" w:name="_GoBack"/>
      <w:bookmarkEnd w:id="0"/>
    </w:p>
    <w:p w14:paraId="75BD5B95" w14:textId="77777777" w:rsidR="00087EC5" w:rsidRDefault="00087EC5"/>
    <w:sectPr w:rsidR="00087EC5">
      <w:type w:val="continuous"/>
      <w:pgSz w:w="12240" w:h="15840"/>
      <w:pgMar w:top="1360" w:right="130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F8"/>
    <w:rsid w:val="00087EC5"/>
    <w:rsid w:val="001372BC"/>
    <w:rsid w:val="00194BA9"/>
    <w:rsid w:val="00270B9B"/>
    <w:rsid w:val="0027744C"/>
    <w:rsid w:val="002F218F"/>
    <w:rsid w:val="003811B5"/>
    <w:rsid w:val="003A1068"/>
    <w:rsid w:val="004159B9"/>
    <w:rsid w:val="004F7BD4"/>
    <w:rsid w:val="00597299"/>
    <w:rsid w:val="005C5CEE"/>
    <w:rsid w:val="0066724A"/>
    <w:rsid w:val="006962D9"/>
    <w:rsid w:val="00826405"/>
    <w:rsid w:val="008E6645"/>
    <w:rsid w:val="00977EB0"/>
    <w:rsid w:val="009903D5"/>
    <w:rsid w:val="009A04D0"/>
    <w:rsid w:val="00A62D58"/>
    <w:rsid w:val="00A90C1D"/>
    <w:rsid w:val="00AD78C6"/>
    <w:rsid w:val="00AF0406"/>
    <w:rsid w:val="00B311AB"/>
    <w:rsid w:val="00B71F84"/>
    <w:rsid w:val="00BA22F8"/>
    <w:rsid w:val="00BB78C8"/>
    <w:rsid w:val="00C36A35"/>
    <w:rsid w:val="00C61C48"/>
    <w:rsid w:val="00C861FC"/>
    <w:rsid w:val="00CF4F1A"/>
    <w:rsid w:val="00D40500"/>
    <w:rsid w:val="00DA338B"/>
    <w:rsid w:val="00DE5081"/>
    <w:rsid w:val="00EA0EA1"/>
    <w:rsid w:val="00EA5A16"/>
    <w:rsid w:val="00F0082E"/>
    <w:rsid w:val="00F9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ABD95"/>
  <w14:defaultImageDpi w14:val="0"/>
  <w15:docId w15:val="{41082634-B51C-1240-9B6B-17897106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spacing w:line="181" w:lineRule="exact"/>
      <w:ind w:left="16"/>
    </w:pPr>
    <w:rPr>
      <w:sz w:val="24"/>
      <w:szCs w:val="24"/>
    </w:rPr>
  </w:style>
  <w:style w:type="paragraph" w:styleId="BalloonText">
    <w:name w:val="Balloon Text"/>
    <w:basedOn w:val="Normal"/>
    <w:link w:val="BalloonTextChar"/>
    <w:uiPriority w:val="99"/>
    <w:semiHidden/>
    <w:unhideWhenUsed/>
    <w:rsid w:val="00D405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050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F4F1A"/>
    <w:rPr>
      <w:sz w:val="16"/>
      <w:szCs w:val="16"/>
    </w:rPr>
  </w:style>
  <w:style w:type="paragraph" w:styleId="CommentText">
    <w:name w:val="annotation text"/>
    <w:basedOn w:val="Normal"/>
    <w:link w:val="CommentTextChar"/>
    <w:uiPriority w:val="99"/>
    <w:semiHidden/>
    <w:unhideWhenUsed/>
    <w:rsid w:val="00CF4F1A"/>
    <w:rPr>
      <w:sz w:val="20"/>
      <w:szCs w:val="20"/>
    </w:rPr>
  </w:style>
  <w:style w:type="character" w:customStyle="1" w:styleId="CommentTextChar">
    <w:name w:val="Comment Text Char"/>
    <w:basedOn w:val="DefaultParagraphFont"/>
    <w:link w:val="CommentText"/>
    <w:uiPriority w:val="99"/>
    <w:semiHidden/>
    <w:rsid w:val="00CF4F1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F4F1A"/>
    <w:rPr>
      <w:b/>
      <w:bCs/>
    </w:rPr>
  </w:style>
  <w:style w:type="character" w:customStyle="1" w:styleId="CommentSubjectChar">
    <w:name w:val="Comment Subject Char"/>
    <w:basedOn w:val="CommentTextChar"/>
    <w:link w:val="CommentSubject"/>
    <w:uiPriority w:val="99"/>
    <w:semiHidden/>
    <w:rsid w:val="00CF4F1A"/>
    <w:rPr>
      <w:rFonts w:ascii="Arial" w:hAnsi="Arial" w:cs="Arial"/>
      <w:b/>
      <w:bCs/>
      <w:sz w:val="20"/>
      <w:szCs w:val="20"/>
    </w:rPr>
  </w:style>
  <w:style w:type="character" w:customStyle="1" w:styleId="apple-converted-space">
    <w:name w:val="apple-converted-space"/>
    <w:basedOn w:val="DefaultParagraphFont"/>
    <w:rsid w:val="00696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6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Oates</dc:creator>
  <cp:keywords/>
  <dc:description/>
  <cp:lastModifiedBy>Jonathan Bailie</cp:lastModifiedBy>
  <cp:revision>4</cp:revision>
  <cp:lastPrinted>2020-05-12T23:11:00Z</cp:lastPrinted>
  <dcterms:created xsi:type="dcterms:W3CDTF">2020-05-14T11:22:00Z</dcterms:created>
  <dcterms:modified xsi:type="dcterms:W3CDTF">2020-05-14T20:03:00Z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MicrosoftÆ Word 2016</vt:lpwstr>
  </property>
</Properties>
</file>